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0A" w:rsidRDefault="00B53CA9" w:rsidP="00B53CA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Чертковский детский сад №3</w:t>
      </w:r>
    </w:p>
    <w:p w:rsidR="00B53CA9" w:rsidRDefault="00B53CA9" w:rsidP="00B53CA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0B0A" w:rsidRDefault="00B53CA9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53CA9">
        <w:rPr>
          <w:rFonts w:ascii="Times New Roman" w:hAnsi="Times New Roman" w:cs="Times New Roman"/>
          <w:sz w:val="28"/>
        </w:rPr>
        <w:drawing>
          <wp:inline distT="0" distB="0" distL="0" distR="0">
            <wp:extent cx="5345208" cy="1733550"/>
            <wp:effectExtent l="19050" t="0" r="7842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2264" cy="173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 об основной образовательной программе</w:t>
      </w:r>
    </w:p>
    <w:p w:rsidR="003C0B0A" w:rsidRDefault="003C0B0A" w:rsidP="003C0B0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0B0A" w:rsidRPr="00277064" w:rsidRDefault="00DF0B9F" w:rsidP="003C0B0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C0B0A">
        <w:rPr>
          <w:rFonts w:ascii="Times New Roman" w:hAnsi="Times New Roman" w:cs="Times New Roman"/>
          <w:sz w:val="28"/>
        </w:rPr>
        <w:t>муниципальном бюджетном дошкольном образовательном учреждении Чертковский детский сад №3</w:t>
      </w:r>
    </w:p>
    <w:p w:rsidR="003C0B0A" w:rsidRDefault="00DF0B9F" w:rsidP="003C0B0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proofErr w:type="gramStart"/>
      <w:r w:rsidR="003C0B0A">
        <w:rPr>
          <w:rFonts w:ascii="Times New Roman" w:hAnsi="Times New Roman" w:cs="Times New Roman"/>
          <w:sz w:val="28"/>
        </w:rPr>
        <w:t>.Ч</w:t>
      </w:r>
      <w:proofErr w:type="gramEnd"/>
      <w:r w:rsidR="003C0B0A">
        <w:rPr>
          <w:rFonts w:ascii="Times New Roman" w:hAnsi="Times New Roman" w:cs="Times New Roman"/>
          <w:sz w:val="28"/>
        </w:rPr>
        <w:t>ертково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0B0A">
        <w:rPr>
          <w:rFonts w:ascii="Times New Roman" w:hAnsi="Times New Roman" w:cs="Times New Roman"/>
          <w:sz w:val="28"/>
        </w:rPr>
        <w:t>Чертковского</w:t>
      </w:r>
      <w:proofErr w:type="spellEnd"/>
      <w:r w:rsidR="003C0B0A">
        <w:rPr>
          <w:rFonts w:ascii="Times New Roman" w:hAnsi="Times New Roman" w:cs="Times New Roman"/>
          <w:sz w:val="28"/>
        </w:rPr>
        <w:t xml:space="preserve"> района Ростовской области.</w:t>
      </w:r>
    </w:p>
    <w:p w:rsidR="003C0B0A" w:rsidRDefault="003C0B0A" w:rsidP="003C0B0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0B0A" w:rsidRDefault="003C0B0A" w:rsidP="007F3F89"/>
    <w:p w:rsidR="003C0B0A" w:rsidRDefault="003C0B0A" w:rsidP="007F3F89"/>
    <w:p w:rsidR="003C0B0A" w:rsidRDefault="003C0B0A" w:rsidP="007F3F89"/>
    <w:p w:rsidR="003C0B0A" w:rsidRDefault="003C0B0A" w:rsidP="007F3F89"/>
    <w:p w:rsidR="003C0B0A" w:rsidRDefault="003C0B0A" w:rsidP="007F3F89"/>
    <w:p w:rsidR="003C0B0A" w:rsidRDefault="003C0B0A" w:rsidP="007F3F89"/>
    <w:p w:rsidR="003C0B0A" w:rsidRDefault="003C0B0A" w:rsidP="007F3F89"/>
    <w:p w:rsidR="003C0B0A" w:rsidRDefault="003C0B0A" w:rsidP="007F3F89"/>
    <w:p w:rsidR="003C0B0A" w:rsidRDefault="003C0B0A" w:rsidP="007F3F89"/>
    <w:p w:rsidR="003C0B0A" w:rsidRPr="00674268" w:rsidRDefault="00876D0B" w:rsidP="00B53CA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proofErr w:type="gramStart"/>
      <w:r w:rsidR="00674268" w:rsidRPr="00674268">
        <w:rPr>
          <w:rFonts w:ascii="Times New Roman" w:hAnsi="Times New Roman" w:cs="Times New Roman"/>
          <w:sz w:val="28"/>
        </w:rPr>
        <w:t>.Ч</w:t>
      </w:r>
      <w:proofErr w:type="gramEnd"/>
      <w:r w:rsidR="00674268" w:rsidRPr="00674268">
        <w:rPr>
          <w:rFonts w:ascii="Times New Roman" w:hAnsi="Times New Roman" w:cs="Times New Roman"/>
          <w:sz w:val="28"/>
        </w:rPr>
        <w:t>ертково, 2015 г.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C0B0A">
        <w:rPr>
          <w:rFonts w:ascii="Times New Roman" w:hAnsi="Times New Roman" w:cs="Times New Roman"/>
          <w:sz w:val="28"/>
        </w:rPr>
        <w:lastRenderedPageBreak/>
        <w:t>1. Общие положения</w:t>
      </w:r>
      <w:r w:rsidR="003C0B0A">
        <w:rPr>
          <w:rFonts w:ascii="Times New Roman" w:hAnsi="Times New Roman" w:cs="Times New Roman"/>
          <w:sz w:val="28"/>
        </w:rPr>
        <w:t>.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1.1. Настоящее положение разработано в соответствии </w:t>
      </w:r>
      <w:proofErr w:type="gramStart"/>
      <w:r w:rsidRPr="003C0B0A">
        <w:rPr>
          <w:rFonts w:ascii="Times New Roman" w:hAnsi="Times New Roman" w:cs="Times New Roman"/>
          <w:sz w:val="28"/>
        </w:rPr>
        <w:t>с</w:t>
      </w:r>
      <w:proofErr w:type="gramEnd"/>
      <w:r w:rsidR="003C0B0A">
        <w:rPr>
          <w:rFonts w:ascii="Times New Roman" w:hAnsi="Times New Roman" w:cs="Times New Roman"/>
          <w:sz w:val="28"/>
        </w:rPr>
        <w:t>:</w:t>
      </w:r>
    </w:p>
    <w:p w:rsidR="003C0B0A" w:rsidRDefault="003C0B0A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F3F89" w:rsidRPr="003C0B0A">
        <w:rPr>
          <w:rFonts w:ascii="Times New Roman" w:hAnsi="Times New Roman" w:cs="Times New Roman"/>
          <w:sz w:val="28"/>
        </w:rPr>
        <w:t xml:space="preserve"> Федеральным Законом от 29.12.2012 года № 273-ФЗ «Об Образовании в Россий</w:t>
      </w:r>
      <w:r w:rsidR="00DF0B9F">
        <w:rPr>
          <w:rFonts w:ascii="Times New Roman" w:hAnsi="Times New Roman" w:cs="Times New Roman"/>
          <w:sz w:val="28"/>
        </w:rPr>
        <w:t>ской Федерации» (далее – Закон);</w:t>
      </w:r>
      <w:r w:rsidR="007F3F89" w:rsidRPr="003C0B0A">
        <w:rPr>
          <w:rFonts w:ascii="Times New Roman" w:hAnsi="Times New Roman" w:cs="Times New Roman"/>
          <w:sz w:val="28"/>
        </w:rPr>
        <w:t xml:space="preserve"> </w:t>
      </w:r>
    </w:p>
    <w:p w:rsidR="003C0B0A" w:rsidRDefault="003C0B0A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F3F89" w:rsidRPr="003C0B0A">
        <w:rPr>
          <w:rFonts w:ascii="Times New Roman" w:hAnsi="Times New Roman" w:cs="Times New Roman"/>
          <w:sz w:val="28"/>
        </w:rPr>
        <w:t>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</w:t>
      </w:r>
      <w:r w:rsidR="00DF0B9F">
        <w:rPr>
          <w:rFonts w:ascii="Times New Roman" w:hAnsi="Times New Roman" w:cs="Times New Roman"/>
          <w:sz w:val="28"/>
        </w:rPr>
        <w:t>о образования (далее – ФГОС ДО);</w:t>
      </w:r>
    </w:p>
    <w:p w:rsidR="00B032E8" w:rsidRDefault="00B032E8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 г. № 2/15);</w:t>
      </w:r>
    </w:p>
    <w:p w:rsidR="003C0B0A" w:rsidRDefault="003C0B0A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F3F89" w:rsidRPr="003C0B0A">
        <w:rPr>
          <w:rFonts w:ascii="Times New Roman" w:hAnsi="Times New Roman" w:cs="Times New Roman"/>
          <w:sz w:val="28"/>
        </w:rPr>
        <w:t>Уставом муниципального бюджетного дошкольного образовател</w:t>
      </w:r>
      <w:r>
        <w:rPr>
          <w:rFonts w:ascii="Times New Roman" w:hAnsi="Times New Roman" w:cs="Times New Roman"/>
          <w:sz w:val="28"/>
        </w:rPr>
        <w:t>ьного учреждения Чертковский детский сад №3</w:t>
      </w:r>
      <w:r w:rsidR="007F3F89" w:rsidRPr="003C0B0A">
        <w:rPr>
          <w:rFonts w:ascii="Times New Roman" w:hAnsi="Times New Roman" w:cs="Times New Roman"/>
          <w:sz w:val="28"/>
        </w:rPr>
        <w:t xml:space="preserve"> (далее – ДОУ).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1.2. ДОУ самостоятельно разрабатывает и реализует основную образовательную программу дошкольного образования (далее – Программа) на основе примерных образовательных программ дошкольного образования, согласно условиям, целям и задачам своей деятельности. </w:t>
      </w:r>
    </w:p>
    <w:p w:rsidR="003C0B0A" w:rsidRDefault="00DF0B9F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Программа принимается</w:t>
      </w:r>
      <w:r w:rsidR="003C0B0A">
        <w:rPr>
          <w:rFonts w:ascii="Times New Roman" w:hAnsi="Times New Roman" w:cs="Times New Roman"/>
          <w:sz w:val="28"/>
        </w:rPr>
        <w:t xml:space="preserve"> Советом педагогов </w:t>
      </w:r>
      <w:r w:rsidR="007F3F89" w:rsidRPr="003C0B0A">
        <w:rPr>
          <w:rFonts w:ascii="Times New Roman" w:hAnsi="Times New Roman" w:cs="Times New Roman"/>
          <w:sz w:val="28"/>
        </w:rPr>
        <w:t xml:space="preserve"> ДОУ и утверждается приказом руководителя.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1.4. </w:t>
      </w:r>
      <w:proofErr w:type="gramStart"/>
      <w:r w:rsidRPr="003C0B0A">
        <w:rPr>
          <w:rFonts w:ascii="Times New Roman" w:hAnsi="Times New Roman" w:cs="Times New Roman"/>
          <w:sz w:val="28"/>
        </w:rPr>
        <w:t xml:space="preserve">Программа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>1.5. Освоение Программы ДОУ не сопровождается проведением промежуточных аттестаций и итоговой аттестации воспитанников ДОУ.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 2. Цели и задачи Программы.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2.1. Программа ДОУ определяет содержание и организацию образовательной деятельности в ДОУ.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2.2. К целям и задачам ДОУ отнесены следующие ключевые цели, соответствующие ФГОС </w:t>
      </w:r>
      <w:proofErr w:type="gramStart"/>
      <w:r w:rsidRPr="003C0B0A">
        <w:rPr>
          <w:rFonts w:ascii="Times New Roman" w:hAnsi="Times New Roman" w:cs="Times New Roman"/>
          <w:sz w:val="28"/>
        </w:rPr>
        <w:t>ДО</w:t>
      </w:r>
      <w:proofErr w:type="gramEnd"/>
      <w:r w:rsidRPr="003C0B0A">
        <w:rPr>
          <w:rFonts w:ascii="Times New Roman" w:hAnsi="Times New Roman" w:cs="Times New Roman"/>
          <w:sz w:val="28"/>
        </w:rPr>
        <w:t xml:space="preserve">: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содействие семье в формировании общей культуры, развитии физических, интеллектуальных и личностных качеств растущего ребенка</w:t>
      </w:r>
      <w:r w:rsidR="003C0B0A">
        <w:rPr>
          <w:rFonts w:ascii="Times New Roman" w:hAnsi="Times New Roman" w:cs="Times New Roman"/>
          <w:sz w:val="28"/>
        </w:rPr>
        <w:t>;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формирование предпосылок учебной деятельности, обеспечивающих социальную успешность;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сохранение и укрепление физического и психического здоровья дошкольника;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развитие содержательного партнерства для создания единого образовательного пространства ребенка;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повышение родительской компетенции;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содействие современному российскому обществу в передаче новому поколению традиционных отечественных нравственных гуманистических ценностей и идеалов;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lastRenderedPageBreak/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содействие государству в формировании основ патриотического чувства и гражданской принадлежности формирующейся личности;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сохранение и укрепление физического и психического здоровья детей и формирование у них привычки к здоровому образу жизни;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способствование современному и полноценному психическому развитию каждого ребенка;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обеспечение каждому ребенку возможности радостно и содержательно прожить период дошкольного детства.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Задачи: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="00B032E8">
        <w:rPr>
          <w:rFonts w:ascii="Times New Roman" w:hAnsi="Times New Roman" w:cs="Times New Roman"/>
          <w:sz w:val="28"/>
        </w:rPr>
        <w:t xml:space="preserve"> охрана и укрепление</w:t>
      </w:r>
      <w:r w:rsidRPr="003C0B0A">
        <w:rPr>
          <w:rFonts w:ascii="Times New Roman" w:hAnsi="Times New Roman" w:cs="Times New Roman"/>
          <w:sz w:val="28"/>
        </w:rPr>
        <w:t xml:space="preserve"> физического и психического здоровья детей, в том числе их эмоционального благополучия;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="00B032E8">
        <w:rPr>
          <w:rFonts w:ascii="Times New Roman" w:hAnsi="Times New Roman" w:cs="Times New Roman"/>
          <w:sz w:val="28"/>
        </w:rPr>
        <w:t xml:space="preserve"> обеспечение</w:t>
      </w:r>
      <w:r w:rsidRPr="003C0B0A">
        <w:rPr>
          <w:rFonts w:ascii="Times New Roman" w:hAnsi="Times New Roman" w:cs="Times New Roman"/>
          <w:sz w:val="28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="00B032E8">
        <w:rPr>
          <w:rFonts w:ascii="Times New Roman" w:hAnsi="Times New Roman" w:cs="Times New Roman"/>
          <w:sz w:val="28"/>
        </w:rPr>
        <w:t xml:space="preserve"> обеспечение</w:t>
      </w:r>
      <w:r w:rsidRPr="003C0B0A">
        <w:rPr>
          <w:rFonts w:ascii="Times New Roman" w:hAnsi="Times New Roman" w:cs="Times New Roman"/>
          <w:sz w:val="28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="00B032E8">
        <w:rPr>
          <w:rFonts w:ascii="Times New Roman" w:hAnsi="Times New Roman" w:cs="Times New Roman"/>
          <w:sz w:val="28"/>
        </w:rPr>
        <w:t xml:space="preserve"> создание</w:t>
      </w:r>
      <w:r w:rsidRPr="003C0B0A">
        <w:rPr>
          <w:rFonts w:ascii="Times New Roman" w:hAnsi="Times New Roman" w:cs="Times New Roman"/>
          <w:sz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proofErr w:type="gramStart"/>
      <w:r w:rsidR="00B032E8">
        <w:rPr>
          <w:rFonts w:ascii="Times New Roman" w:hAnsi="Times New Roman" w:cs="Times New Roman"/>
          <w:sz w:val="28"/>
        </w:rPr>
        <w:t>объединение</w:t>
      </w:r>
      <w:r w:rsidRPr="003C0B0A">
        <w:rPr>
          <w:rFonts w:ascii="Times New Roman" w:hAnsi="Times New Roman" w:cs="Times New Roman"/>
          <w:sz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  <w:r w:rsidRPr="003C0B0A">
        <w:rPr>
          <w:rFonts w:ascii="Times New Roman" w:hAnsi="Times New Roman" w:cs="Times New Roman"/>
          <w:sz w:val="28"/>
        </w:rPr>
        <w:sym w:font="Symbol" w:char="F02D"/>
      </w:r>
      <w:r w:rsidR="00B032E8">
        <w:rPr>
          <w:rFonts w:ascii="Times New Roman" w:hAnsi="Times New Roman" w:cs="Times New Roman"/>
          <w:sz w:val="28"/>
        </w:rPr>
        <w:t xml:space="preserve"> формирование</w:t>
      </w:r>
      <w:r w:rsidRPr="003C0B0A">
        <w:rPr>
          <w:rFonts w:ascii="Times New Roman" w:hAnsi="Times New Roman" w:cs="Times New Roman"/>
          <w:sz w:val="28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  <w:proofErr w:type="gramEnd"/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proofErr w:type="gramStart"/>
      <w:r w:rsidR="00B032E8">
        <w:rPr>
          <w:rFonts w:ascii="Times New Roman" w:hAnsi="Times New Roman" w:cs="Times New Roman"/>
          <w:sz w:val="28"/>
        </w:rPr>
        <w:t>обеспечение</w:t>
      </w:r>
      <w:r w:rsidRPr="003C0B0A">
        <w:rPr>
          <w:rFonts w:ascii="Times New Roman" w:hAnsi="Times New Roman" w:cs="Times New Roman"/>
          <w:sz w:val="28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формирования социокультурной среды, соответствующей возрастным, индивидуальным, психологическим и физиологическим особенностям детей; </w:t>
      </w:r>
      <w:r w:rsidRPr="003C0B0A">
        <w:rPr>
          <w:rFonts w:ascii="Times New Roman" w:hAnsi="Times New Roman" w:cs="Times New Roman"/>
          <w:sz w:val="28"/>
        </w:rPr>
        <w:sym w:font="Symbol" w:char="F02D"/>
      </w:r>
      <w:r w:rsidR="00B032E8">
        <w:rPr>
          <w:rFonts w:ascii="Times New Roman" w:hAnsi="Times New Roman" w:cs="Times New Roman"/>
          <w:sz w:val="28"/>
        </w:rPr>
        <w:t xml:space="preserve"> обеспечение</w:t>
      </w:r>
      <w:r w:rsidRPr="003C0B0A">
        <w:rPr>
          <w:rFonts w:ascii="Times New Roman" w:hAnsi="Times New Roman" w:cs="Times New Roman"/>
          <w:sz w:val="28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3C0B0A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3C0B0A" w:rsidRDefault="003C0B0A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2.3. Программа</w:t>
      </w:r>
      <w:r w:rsidR="007F3F89" w:rsidRPr="003C0B0A">
        <w:rPr>
          <w:rFonts w:ascii="Times New Roman" w:hAnsi="Times New Roman" w:cs="Times New Roman"/>
          <w:sz w:val="28"/>
        </w:rPr>
        <w:t xml:space="preserve"> ДОУ включает </w:t>
      </w:r>
      <w:proofErr w:type="spellStart"/>
      <w:r w:rsidR="007F3F89" w:rsidRPr="003C0B0A">
        <w:rPr>
          <w:rFonts w:ascii="Times New Roman" w:hAnsi="Times New Roman" w:cs="Times New Roman"/>
          <w:sz w:val="28"/>
        </w:rPr>
        <w:t>инвариативную</w:t>
      </w:r>
      <w:proofErr w:type="spellEnd"/>
      <w:r w:rsidR="007F3F89" w:rsidRPr="003C0B0A">
        <w:rPr>
          <w:rFonts w:ascii="Times New Roman" w:hAnsi="Times New Roman" w:cs="Times New Roman"/>
          <w:sz w:val="28"/>
        </w:rPr>
        <w:t xml:space="preserve"> (обязательную) часть и вариативную (формируемую участниками образовательных отношений) часть. Вариативную часть каждая возрастная группа ДОУ может </w:t>
      </w:r>
      <w:r w:rsidR="007F3F89" w:rsidRPr="003C0B0A">
        <w:rPr>
          <w:rFonts w:ascii="Times New Roman" w:hAnsi="Times New Roman" w:cs="Times New Roman"/>
          <w:sz w:val="28"/>
        </w:rPr>
        <w:lastRenderedPageBreak/>
        <w:t xml:space="preserve">формировать отдельно на основе интересов и запросов родителей воспитанников.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2.4. Программа ДОУ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2.5. В Программе ДОУ определена продолжительность пребывания детей в ДОУ, режим работы, предельная наполняемость групп.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 Содержание и структура Программы.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3.1. Содержание Программы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(образовательные области): 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социально-коммуникативное развитие; 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познавательное развитие;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речевое развитие;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художественно-эстетическое развитие;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физическое развитие.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3.2. В содержание Программы указываются аспекты образовательной среды: </w:t>
      </w: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предметно-пространственная развивающая образовательная среда;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характер взаимодействия </w:t>
      </w:r>
      <w:proofErr w:type="gramStart"/>
      <w:r w:rsidRPr="003C0B0A">
        <w:rPr>
          <w:rFonts w:ascii="Times New Roman" w:hAnsi="Times New Roman" w:cs="Times New Roman"/>
          <w:sz w:val="28"/>
        </w:rPr>
        <w:t>со</w:t>
      </w:r>
      <w:proofErr w:type="gramEnd"/>
      <w:r w:rsidRPr="003C0B0A">
        <w:rPr>
          <w:rFonts w:ascii="Times New Roman" w:hAnsi="Times New Roman" w:cs="Times New Roman"/>
          <w:sz w:val="28"/>
        </w:rPr>
        <w:t xml:space="preserve"> взрослыми;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характер взаимодействия с другими детьми;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система отношений ребенка к миру, к другим людям, к себе самому.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3.3.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для реализации ФГОС </w:t>
      </w:r>
      <w:proofErr w:type="gramStart"/>
      <w:r w:rsidRPr="003C0B0A">
        <w:rPr>
          <w:rFonts w:ascii="Times New Roman" w:hAnsi="Times New Roman" w:cs="Times New Roman"/>
          <w:sz w:val="28"/>
        </w:rPr>
        <w:t>ДО</w:t>
      </w:r>
      <w:proofErr w:type="gramEnd"/>
      <w:r w:rsidRPr="003C0B0A">
        <w:rPr>
          <w:rFonts w:ascii="Times New Roman" w:hAnsi="Times New Roman" w:cs="Times New Roman"/>
          <w:sz w:val="28"/>
        </w:rPr>
        <w:t xml:space="preserve">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3.4. В обязательной части Программы раскрывается содержание образовательной деятельности по пяти образовательным областям, описание форм, способов, методов и средств реализации Программы, комплексность подходов для обеспечения развития детей во всех пяти взаимодополняющих образовательных областях.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3.5. </w:t>
      </w:r>
      <w:proofErr w:type="gramStart"/>
      <w:r w:rsidRPr="003C0B0A">
        <w:rPr>
          <w:rFonts w:ascii="Times New Roman" w:hAnsi="Times New Roman" w:cs="Times New Roman"/>
          <w:sz w:val="28"/>
        </w:rPr>
        <w:t xml:space="preserve">Часть, формируемая участниками образовательных отношений, представлена выбранными и (или) разработанными участниками образовательных отношений самостоятельно образовательными программами, направленными на развитие детей в одной или нескольких образовательных областях, видах деятельности и (или) культурных практиках (парциальные образовательные программы), методиками, формами организации образовательной работы, спецификой национальных, социокультурных условий, традиций учреждения, группы. </w:t>
      </w:r>
      <w:proofErr w:type="gramEnd"/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3.6. Объем обязательной части Программы занимает не менее 60% от ее общего объема; части, формируемой участниками образовательных отношений, не более 40% 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3.7. Программа ДОУ содержит три основных раздела: 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lastRenderedPageBreak/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целевой, 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содержательный,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proofErr w:type="gramStart"/>
      <w:r w:rsidRPr="003C0B0A">
        <w:rPr>
          <w:rFonts w:ascii="Times New Roman" w:hAnsi="Times New Roman" w:cs="Times New Roman"/>
          <w:sz w:val="28"/>
        </w:rPr>
        <w:t>организа</w:t>
      </w:r>
      <w:r w:rsidR="003C0B0A">
        <w:rPr>
          <w:rFonts w:ascii="Times New Roman" w:hAnsi="Times New Roman" w:cs="Times New Roman"/>
          <w:sz w:val="28"/>
        </w:rPr>
        <w:t>ционный</w:t>
      </w:r>
      <w:proofErr w:type="gramEnd"/>
      <w:r w:rsidR="003C0B0A">
        <w:rPr>
          <w:rFonts w:ascii="Times New Roman" w:hAnsi="Times New Roman" w:cs="Times New Roman"/>
          <w:sz w:val="28"/>
        </w:rPr>
        <w:t>, в</w:t>
      </w:r>
      <w:r w:rsidRPr="003C0B0A">
        <w:rPr>
          <w:rFonts w:ascii="Times New Roman" w:hAnsi="Times New Roman" w:cs="Times New Roman"/>
          <w:sz w:val="28"/>
        </w:rPr>
        <w:t xml:space="preserve"> каждом из которых отражается обязательная часть и часть, формируемая участниками образовательных отношений.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3.8. Целевой раздел Программы состоит </w:t>
      </w:r>
      <w:proofErr w:type="gramStart"/>
      <w:r w:rsidRPr="003C0B0A">
        <w:rPr>
          <w:rFonts w:ascii="Times New Roman" w:hAnsi="Times New Roman" w:cs="Times New Roman"/>
          <w:sz w:val="28"/>
        </w:rPr>
        <w:t>из</w:t>
      </w:r>
      <w:proofErr w:type="gramEnd"/>
      <w:r w:rsidRPr="003C0B0A">
        <w:rPr>
          <w:rFonts w:ascii="Times New Roman" w:hAnsi="Times New Roman" w:cs="Times New Roman"/>
          <w:sz w:val="28"/>
        </w:rPr>
        <w:t xml:space="preserve">: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Пояснительной записки, в которой раскрываются цели и задачи реализации Программы; принципы и подходы к формированию Прогр</w:t>
      </w:r>
      <w:r w:rsidR="004A28EC">
        <w:rPr>
          <w:rFonts w:ascii="Times New Roman" w:hAnsi="Times New Roman" w:cs="Times New Roman"/>
          <w:sz w:val="28"/>
        </w:rPr>
        <w:t xml:space="preserve">аммы;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Планируемые результаты освоения Программы, которые конкретизируются требованиями ФГОС ДОк целевым ориентирам в обязательной части и части, формируемой участни</w:t>
      </w:r>
      <w:r w:rsidR="004A28EC">
        <w:rPr>
          <w:rFonts w:ascii="Times New Roman" w:hAnsi="Times New Roman" w:cs="Times New Roman"/>
          <w:sz w:val="28"/>
        </w:rPr>
        <w:t>ками образовательных отношений;</w:t>
      </w:r>
    </w:p>
    <w:p w:rsidR="004A28EC" w:rsidRDefault="004A28EC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-развивающее оценивание качества образовательной деятельности по Программе, которое включает оценивание качества условий образовательной деятельности: психолого-педагогические, кадровые, материально-технические, финансовые, информационно-методические и т.д.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3.9. Содержательный раздел Программы раскрывает общее содержание Программы, обеспечивающее полноценное развитие личности детей и включает: </w:t>
      </w:r>
    </w:p>
    <w:p w:rsidR="00901AF5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Описан</w:t>
      </w:r>
      <w:r w:rsidR="00901AF5">
        <w:rPr>
          <w:rFonts w:ascii="Times New Roman" w:hAnsi="Times New Roman" w:cs="Times New Roman"/>
          <w:sz w:val="28"/>
        </w:rPr>
        <w:t>ие модулей образовательной деятельности в соответствии с направлениями развития ребёнка в пяти образовательных областях: социально-коммуникативной; познавательной, речевой, художественно-эстетической, физического развития, с учётом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4A28EC" w:rsidRDefault="00901AF5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-Описание вариативных форм, способов, методов и средств реализации Программы с учётом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4A28EC" w:rsidRDefault="00901AF5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-Адаптивная </w:t>
      </w:r>
      <w:r w:rsidR="004A28EC">
        <w:rPr>
          <w:rFonts w:ascii="Times New Roman" w:hAnsi="Times New Roman" w:cs="Times New Roman"/>
          <w:sz w:val="28"/>
        </w:rPr>
        <w:t>программа коррекционно-развивающей работы с детьми с огран</w:t>
      </w:r>
      <w:r>
        <w:rPr>
          <w:rFonts w:ascii="Times New Roman" w:hAnsi="Times New Roman" w:cs="Times New Roman"/>
          <w:sz w:val="28"/>
        </w:rPr>
        <w:t>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3.10. Содержание коррекционной работы и (или) инклюзивного образования включается в Программу и содержит специальные условия, механизмы адаптации Программы,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3.11. Организационный раздел Программы содержит описание </w:t>
      </w:r>
      <w:r w:rsidR="00674268">
        <w:rPr>
          <w:rFonts w:ascii="Times New Roman" w:hAnsi="Times New Roman" w:cs="Times New Roman"/>
          <w:sz w:val="28"/>
        </w:rPr>
        <w:t>психолого-педагогических условий</w:t>
      </w:r>
      <w:proofErr w:type="gramStart"/>
      <w:r w:rsidR="00674268">
        <w:rPr>
          <w:rFonts w:ascii="Times New Roman" w:hAnsi="Times New Roman" w:cs="Times New Roman"/>
          <w:sz w:val="28"/>
        </w:rPr>
        <w:t xml:space="preserve"> ,</w:t>
      </w:r>
      <w:proofErr w:type="gramEnd"/>
      <w:r w:rsidR="00674268">
        <w:rPr>
          <w:rFonts w:ascii="Times New Roman" w:hAnsi="Times New Roman" w:cs="Times New Roman"/>
          <w:sz w:val="28"/>
        </w:rPr>
        <w:t xml:space="preserve"> обеспечивающих развитие ребёнка, организацию развивающей предметно-пространственной среды, кадровые условия , </w:t>
      </w:r>
      <w:r w:rsidRPr="003C0B0A">
        <w:rPr>
          <w:rFonts w:ascii="Times New Roman" w:hAnsi="Times New Roman" w:cs="Times New Roman"/>
          <w:sz w:val="28"/>
        </w:rPr>
        <w:t>материально- технического обеспечения Программы,</w:t>
      </w:r>
      <w:r w:rsidR="00674268">
        <w:rPr>
          <w:rFonts w:ascii="Times New Roman" w:hAnsi="Times New Roman" w:cs="Times New Roman"/>
          <w:sz w:val="28"/>
        </w:rPr>
        <w:t xml:space="preserve"> финансовые условия реализации Программы, планирование образовательной деятельности, режим дня и распорядок, перспективы работы по совершенствованию и развитию </w:t>
      </w:r>
      <w:r w:rsidR="00674268">
        <w:rPr>
          <w:rFonts w:ascii="Times New Roman" w:hAnsi="Times New Roman" w:cs="Times New Roman"/>
          <w:sz w:val="28"/>
        </w:rPr>
        <w:lastRenderedPageBreak/>
        <w:t xml:space="preserve">содержания Программы и обеспечивающих её реализацию нормативно-правовых, финансовых, научно-методических, кадровых, информационных и материально-технических ресурсов, перечень нормативных и нормативно-методических документов, перечень литературных источников.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 3.12. В случае</w:t>
      </w:r>
      <w:proofErr w:type="gramStart"/>
      <w:r w:rsidRPr="003C0B0A">
        <w:rPr>
          <w:rFonts w:ascii="Times New Roman" w:hAnsi="Times New Roman" w:cs="Times New Roman"/>
          <w:sz w:val="28"/>
        </w:rPr>
        <w:t>,</w:t>
      </w:r>
      <w:proofErr w:type="gramEnd"/>
      <w:r w:rsidRPr="003C0B0A">
        <w:rPr>
          <w:rFonts w:ascii="Times New Roman" w:hAnsi="Times New Roman" w:cs="Times New Roman"/>
          <w:sz w:val="28"/>
        </w:rPr>
        <w:t xml:space="preserve"> если обязательная часть Программы соответствует примерной образовательной программе, она оформляется в виде ссылки на соответствующую примерную образовательную программу. Обязательная часть представляется развернуто, в случае если она не соответствует одной из примерных.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3.13. 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3.14. Рабочие учебные программы по образовательным областям разрабатываются в соответствие с примерной образовательной программой дошкольного образования, парциальными программами и с учетом регионального компонента.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4. Презентация Программы. </w:t>
      </w:r>
    </w:p>
    <w:p w:rsid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>4.1. Дополнительным разделом Программы является те</w:t>
      </w:r>
      <w:r w:rsidR="003C0B0A">
        <w:rPr>
          <w:rFonts w:ascii="Times New Roman" w:hAnsi="Times New Roman" w:cs="Times New Roman"/>
          <w:sz w:val="28"/>
        </w:rPr>
        <w:t>кс ее краткой презентации.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4.2. Краткая презентация ориентирована на родителей (законных представителей) и размещается на сайте ДОУ. 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4.3. Структура Презентации: 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Возрастные и иные категории детей, на которых ориентирована Программа; 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Используемые Примерные программы; 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Характеристика взаимодействия педагогического коллектива с семьями детей. 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>5. Механизм реализации Программы.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 5.1. На заседании установочного </w:t>
      </w:r>
      <w:r w:rsidR="00876D0B">
        <w:rPr>
          <w:rFonts w:ascii="Times New Roman" w:hAnsi="Times New Roman" w:cs="Times New Roman"/>
          <w:sz w:val="28"/>
        </w:rPr>
        <w:t xml:space="preserve">Совета педагогов </w:t>
      </w:r>
      <w:r w:rsidR="00DF0B9F">
        <w:rPr>
          <w:rFonts w:ascii="Times New Roman" w:hAnsi="Times New Roman" w:cs="Times New Roman"/>
          <w:sz w:val="28"/>
        </w:rPr>
        <w:t xml:space="preserve"> в августе</w:t>
      </w:r>
      <w:r w:rsidRPr="003C0B0A">
        <w:rPr>
          <w:rFonts w:ascii="Times New Roman" w:hAnsi="Times New Roman" w:cs="Times New Roman"/>
          <w:sz w:val="28"/>
        </w:rPr>
        <w:t xml:space="preserve"> образовательная програм</w:t>
      </w:r>
      <w:r w:rsidR="00DF0B9F">
        <w:rPr>
          <w:rFonts w:ascii="Times New Roman" w:hAnsi="Times New Roman" w:cs="Times New Roman"/>
          <w:sz w:val="28"/>
        </w:rPr>
        <w:t>ма  рассматривается.</w:t>
      </w:r>
      <w:r w:rsidRPr="003C0B0A">
        <w:rPr>
          <w:rFonts w:ascii="Times New Roman" w:hAnsi="Times New Roman" w:cs="Times New Roman"/>
          <w:sz w:val="28"/>
        </w:rPr>
        <w:t xml:space="preserve"> 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>5.2. Руководитель ДОУ утверждает по ДОУ перечень примерных образовательных программ и разрешает их реализацию в текущем учебном году. Основанием д</w:t>
      </w:r>
      <w:r w:rsidR="00674268">
        <w:rPr>
          <w:rFonts w:ascii="Times New Roman" w:hAnsi="Times New Roman" w:cs="Times New Roman"/>
          <w:sz w:val="28"/>
        </w:rPr>
        <w:t>ля приказа является решение Совета педагогов</w:t>
      </w:r>
      <w:r w:rsidRPr="003C0B0A">
        <w:rPr>
          <w:rFonts w:ascii="Times New Roman" w:hAnsi="Times New Roman" w:cs="Times New Roman"/>
          <w:sz w:val="28"/>
        </w:rPr>
        <w:t xml:space="preserve">. Ответственность </w:t>
      </w:r>
      <w:r w:rsidR="00674268">
        <w:rPr>
          <w:rFonts w:ascii="Times New Roman" w:hAnsi="Times New Roman" w:cs="Times New Roman"/>
          <w:sz w:val="28"/>
        </w:rPr>
        <w:t xml:space="preserve">за работу Совета педагогов </w:t>
      </w:r>
      <w:r w:rsidRPr="003C0B0A">
        <w:rPr>
          <w:rFonts w:ascii="Times New Roman" w:hAnsi="Times New Roman" w:cs="Times New Roman"/>
          <w:sz w:val="28"/>
        </w:rPr>
        <w:t xml:space="preserve"> и издания приказа возлагается на руководителя ДОУ.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 5.3. Учебно-методические комплекты (далее УМК), необходимые для организации образовательной деятельности выбираются педагогами ДОУ из Федерального перечня, рекомендованного Министерством образования и науки РФ и региональными органами управления образования.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 5.4. Педагоги ставят в известность родителей (законных представителей) об использовании УМК.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 6. Сроки реализации Образовательной программы ДОУ</w:t>
      </w:r>
      <w:r w:rsidR="00674268">
        <w:rPr>
          <w:rFonts w:ascii="Times New Roman" w:hAnsi="Times New Roman" w:cs="Times New Roman"/>
          <w:sz w:val="28"/>
        </w:rPr>
        <w:t>.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 6.1. Образовательная программа ДОУ разрабат</w:t>
      </w:r>
      <w:r w:rsidR="00DF0B9F">
        <w:rPr>
          <w:rFonts w:ascii="Times New Roman" w:hAnsi="Times New Roman" w:cs="Times New Roman"/>
          <w:sz w:val="28"/>
        </w:rPr>
        <w:t>ывается сроком на 1 год.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lastRenderedPageBreak/>
        <w:t xml:space="preserve">6.2. В ходе реализации Программы возможны изменения, вызванные </w:t>
      </w:r>
      <w:proofErr w:type="spellStart"/>
      <w:r w:rsidRPr="003C0B0A">
        <w:rPr>
          <w:rFonts w:ascii="Times New Roman" w:hAnsi="Times New Roman" w:cs="Times New Roman"/>
          <w:sz w:val="28"/>
        </w:rPr>
        <w:t>технологизацией</w:t>
      </w:r>
      <w:proofErr w:type="spellEnd"/>
      <w:r w:rsidRPr="003C0B0A">
        <w:rPr>
          <w:rFonts w:ascii="Times New Roman" w:hAnsi="Times New Roman" w:cs="Times New Roman"/>
          <w:sz w:val="28"/>
        </w:rPr>
        <w:t xml:space="preserve"> образовательной деятельности, необходимостью обновления содержания образования, внедрением новых методик. 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6.3. Ежегодно утверждаемые учебные планы, программы, если они не меняют в корне концепцию и направленность дошкольного образования, приоритетные направления образовательной деятельности, являются дополнениями к основной образовательной программе ДОУ. 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7. Организация </w:t>
      </w:r>
      <w:proofErr w:type="gramStart"/>
      <w:r w:rsidRPr="003C0B0A">
        <w:rPr>
          <w:rFonts w:ascii="Times New Roman" w:hAnsi="Times New Roman" w:cs="Times New Roman"/>
          <w:sz w:val="28"/>
        </w:rPr>
        <w:t>контроля за</w:t>
      </w:r>
      <w:proofErr w:type="gramEnd"/>
      <w:r w:rsidRPr="003C0B0A">
        <w:rPr>
          <w:rFonts w:ascii="Times New Roman" w:hAnsi="Times New Roman" w:cs="Times New Roman"/>
          <w:sz w:val="28"/>
        </w:rPr>
        <w:t xml:space="preserve"> реализ</w:t>
      </w:r>
      <w:r w:rsidR="00674268">
        <w:rPr>
          <w:rFonts w:ascii="Times New Roman" w:hAnsi="Times New Roman" w:cs="Times New Roman"/>
          <w:sz w:val="28"/>
        </w:rPr>
        <w:t>ацией образовательной программы.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>7.1. Контроль выполнения Программы и освоение ее содержания воспитанниками осу</w:t>
      </w:r>
      <w:r w:rsidR="00B032E8">
        <w:rPr>
          <w:rFonts w:ascii="Times New Roman" w:hAnsi="Times New Roman" w:cs="Times New Roman"/>
          <w:sz w:val="28"/>
        </w:rPr>
        <w:t>ществляется заместителем заведующей по ВМР</w:t>
      </w:r>
      <w:r w:rsidRPr="003C0B0A">
        <w:rPr>
          <w:rFonts w:ascii="Times New Roman" w:hAnsi="Times New Roman" w:cs="Times New Roman"/>
          <w:sz w:val="28"/>
        </w:rPr>
        <w:t xml:space="preserve"> не менее двух раз в год и организуется в соответствии с положением о системе мониторинга качества образовательного процесса. 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>7.2. Общее руководство реализацией Программы ДОУ осуществляется руководителем. Вопросы о ходе реализации рассматриваются на административных совещаниях, з</w:t>
      </w:r>
      <w:r w:rsidR="00B032E8">
        <w:rPr>
          <w:rFonts w:ascii="Times New Roman" w:hAnsi="Times New Roman" w:cs="Times New Roman"/>
          <w:sz w:val="28"/>
        </w:rPr>
        <w:t>аседаниях Совета педагогов.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>7.3. Ответственность за реализацию Программы возлагается на администрацию ДОУ.</w:t>
      </w:r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7.4. </w:t>
      </w:r>
      <w:proofErr w:type="gramStart"/>
      <w:r w:rsidRPr="003C0B0A">
        <w:rPr>
          <w:rFonts w:ascii="Times New Roman" w:hAnsi="Times New Roman" w:cs="Times New Roman"/>
          <w:sz w:val="28"/>
        </w:rPr>
        <w:t>ДОУ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компетентности, за реализацию не</w:t>
      </w:r>
      <w:r w:rsidR="00B032E8">
        <w:rPr>
          <w:rFonts w:ascii="Times New Roman" w:hAnsi="Times New Roman" w:cs="Times New Roman"/>
          <w:sz w:val="28"/>
        </w:rPr>
        <w:t xml:space="preserve"> в полном объеме</w:t>
      </w:r>
      <w:r w:rsidRPr="003C0B0A">
        <w:rPr>
          <w:rFonts w:ascii="Times New Roman" w:hAnsi="Times New Roman" w:cs="Times New Roman"/>
          <w:sz w:val="28"/>
        </w:rPr>
        <w:t xml:space="preserve"> образовательных программ в соответствии с учебным планом, качество образования выпускников ДОУ, а также за жизнь, здоровье воспитанников, работников образовательного учреждения. </w:t>
      </w:r>
      <w:proofErr w:type="gramEnd"/>
    </w:p>
    <w:p w:rsidR="00B032E8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7.5.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осуществлению образовательной деятельности 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7F3F89" w:rsidRPr="003C0B0A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56"/>
        </w:rPr>
      </w:pPr>
      <w:r w:rsidRPr="003C0B0A">
        <w:rPr>
          <w:rFonts w:ascii="Times New Roman" w:hAnsi="Times New Roman" w:cs="Times New Roman"/>
          <w:sz w:val="28"/>
        </w:rPr>
        <w:t>7.6. Срок действия настоящего положения действует до внесения изменений в законодательные акты, регламентирующие организацию образовательной деятель</w:t>
      </w:r>
      <w:r w:rsidR="00B032E8">
        <w:rPr>
          <w:rFonts w:ascii="Times New Roman" w:hAnsi="Times New Roman" w:cs="Times New Roman"/>
          <w:sz w:val="28"/>
        </w:rPr>
        <w:t>н</w:t>
      </w:r>
      <w:r w:rsidRPr="003C0B0A">
        <w:rPr>
          <w:rFonts w:ascii="Times New Roman" w:hAnsi="Times New Roman" w:cs="Times New Roman"/>
          <w:sz w:val="28"/>
        </w:rPr>
        <w:t>ости.</w:t>
      </w:r>
    </w:p>
    <w:p w:rsidR="00C8787E" w:rsidRPr="003C0B0A" w:rsidRDefault="00C8787E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8787E" w:rsidRPr="003C0B0A" w:rsidSect="0056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CAD"/>
    <w:rsid w:val="000F4CCE"/>
    <w:rsid w:val="00157CAD"/>
    <w:rsid w:val="003C0B0A"/>
    <w:rsid w:val="004A28EC"/>
    <w:rsid w:val="00563312"/>
    <w:rsid w:val="00674268"/>
    <w:rsid w:val="007F3F89"/>
    <w:rsid w:val="00876D0B"/>
    <w:rsid w:val="00901AF5"/>
    <w:rsid w:val="00AC78DB"/>
    <w:rsid w:val="00AE2407"/>
    <w:rsid w:val="00B032E8"/>
    <w:rsid w:val="00B53CA9"/>
    <w:rsid w:val="00C8787E"/>
    <w:rsid w:val="00DF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0443-21A4-481F-B3B2-E801557F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2016-06-20T09:43:00Z</cp:lastPrinted>
  <dcterms:created xsi:type="dcterms:W3CDTF">2015-09-11T06:13:00Z</dcterms:created>
  <dcterms:modified xsi:type="dcterms:W3CDTF">2016-10-28T08:30:00Z</dcterms:modified>
</cp:coreProperties>
</file>